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78B6" w14:textId="24C35D20" w:rsidR="008767AE" w:rsidRPr="004A7680" w:rsidRDefault="00893CEE" w:rsidP="00D77B50">
      <w:pPr>
        <w:jc w:val="center"/>
        <w:rPr>
          <w:rFonts w:ascii="Tahoma" w:hAnsi="Tahoma" w:cs="Tahoma"/>
          <w:b/>
          <w:bCs/>
          <w:color w:val="FFFFFF" w:themeColor="background1"/>
          <w:sz w:val="20"/>
          <w:szCs w:val="20"/>
        </w:rPr>
      </w:pPr>
      <w:r w:rsidRPr="004A7680">
        <w:rPr>
          <w:rFonts w:ascii="Tahoma" w:hAnsi="Tahoma" w:cs="Tahoma"/>
          <w:b/>
          <w:bCs/>
          <w:sz w:val="20"/>
          <w:szCs w:val="20"/>
        </w:rPr>
        <w:t xml:space="preserve">Company Watch H-Score ® to </w:t>
      </w:r>
      <w:r w:rsidR="004A7680" w:rsidRPr="00947CB5">
        <w:rPr>
          <w:rFonts w:ascii="Tahoma" w:hAnsi="Tahoma" w:cs="Tahoma"/>
          <w:b/>
          <w:bCs/>
          <w:sz w:val="20"/>
          <w:szCs w:val="20"/>
        </w:rPr>
        <w:t>Financial Distress Index</w:t>
      </w:r>
      <w:r w:rsidR="004A7680" w:rsidRPr="004A7680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4A7680" w:rsidRPr="00947CB5">
        <w:rPr>
          <w:rFonts w:ascii="Tahoma" w:hAnsi="Tahoma" w:cs="Tahoma"/>
          <w:b/>
          <w:bCs/>
          <w:sz w:val="20"/>
          <w:szCs w:val="20"/>
        </w:rPr>
        <w:t>FDI)</w:t>
      </w:r>
      <w:r w:rsidRPr="004A7680">
        <w:rPr>
          <w:rFonts w:ascii="Tahoma" w:hAnsi="Tahoma" w:cs="Tahoma"/>
          <w:b/>
          <w:bCs/>
          <w:sz w:val="20"/>
          <w:szCs w:val="20"/>
        </w:rPr>
        <w:t>® Mapping</w:t>
      </w:r>
    </w:p>
    <w:p w14:paraId="61E32F8F" w14:textId="77777777" w:rsidR="00893CEE" w:rsidRPr="00D77B50" w:rsidRDefault="00893CEE" w:rsidP="00FF714D">
      <w:pPr>
        <w:rPr>
          <w:rFonts w:ascii="PP Neue Montreal" w:hAnsi="PP Neue Montreal" w:cs="Tahoma"/>
          <w:b/>
          <w:bCs/>
        </w:rPr>
      </w:pPr>
    </w:p>
    <w:tbl>
      <w:tblPr>
        <w:tblW w:w="7400" w:type="dxa"/>
        <w:jc w:val="center"/>
        <w:tblLook w:val="04A0" w:firstRow="1" w:lastRow="0" w:firstColumn="1" w:lastColumn="0" w:noHBand="0" w:noVBand="1"/>
      </w:tblPr>
      <w:tblGrid>
        <w:gridCol w:w="2480"/>
        <w:gridCol w:w="2480"/>
        <w:gridCol w:w="2440"/>
      </w:tblGrid>
      <w:tr w:rsidR="00320B91" w:rsidRPr="004A7680" w14:paraId="79847EE3" w14:textId="77777777" w:rsidTr="004A7680">
        <w:trPr>
          <w:trHeight w:val="43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4856"/>
            <w:hideMark/>
          </w:tcPr>
          <w:p w14:paraId="619C32DD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E7E6E6" w:themeColor="background2"/>
                <w:sz w:val="20"/>
                <w:szCs w:val="20"/>
                <w:lang w:eastAsia="en-GB"/>
              </w:rPr>
            </w:pPr>
            <w:bookmarkStart w:id="0" w:name="_Hlk198910624"/>
            <w:r w:rsidRPr="004A7680">
              <w:rPr>
                <w:rFonts w:ascii="Tahoma" w:eastAsia="Times New Roman" w:hAnsi="Tahoma" w:cs="Tahoma"/>
                <w:b/>
                <w:bCs/>
                <w:color w:val="E7E6E6" w:themeColor="background2"/>
                <w:sz w:val="20"/>
                <w:szCs w:val="20"/>
                <w:lang w:eastAsia="en-GB"/>
              </w:rPr>
              <w:t>H-Score®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94856"/>
            <w:hideMark/>
          </w:tcPr>
          <w:p w14:paraId="40583E4C" w14:textId="011637A7" w:rsidR="00320B91" w:rsidRPr="004A7680" w:rsidRDefault="004A7680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E7E6E6" w:themeColor="background2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b/>
                <w:bCs/>
                <w:color w:val="E7E6E6" w:themeColor="background2"/>
                <w:sz w:val="20"/>
                <w:szCs w:val="20"/>
                <w:lang w:eastAsia="en-GB"/>
              </w:rPr>
              <w:t>FDI</w:t>
            </w:r>
            <w:r w:rsidR="00320B91" w:rsidRPr="004A7680">
              <w:rPr>
                <w:rFonts w:ascii="Tahoma" w:eastAsia="Times New Roman" w:hAnsi="Tahoma" w:cs="Tahoma"/>
                <w:b/>
                <w:bCs/>
                <w:color w:val="E7E6E6" w:themeColor="background2"/>
                <w:sz w:val="20"/>
                <w:szCs w:val="20"/>
                <w:lang w:eastAsia="en-GB"/>
              </w:rPr>
              <w:t>®</w:t>
            </w:r>
            <w:r w:rsidR="00320B91" w:rsidRPr="004A7680">
              <w:rPr>
                <w:rFonts w:ascii="Tahoma" w:eastAsia="Times New Roman" w:hAnsi="Tahoma" w:cs="Tahoma"/>
                <w:b/>
                <w:bCs/>
                <w:color w:val="E7E6E6" w:themeColor="background2"/>
                <w:sz w:val="20"/>
                <w:szCs w:val="20"/>
                <w:lang w:eastAsia="en-GB"/>
              </w:rPr>
              <w:br/>
              <w:t>One Year (%)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94856"/>
            <w:hideMark/>
          </w:tcPr>
          <w:p w14:paraId="145AC6AC" w14:textId="34FCB233" w:rsidR="00320B91" w:rsidRPr="004A7680" w:rsidRDefault="004A7680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E7E6E6" w:themeColor="background2"/>
                <w:sz w:val="20"/>
                <w:szCs w:val="20"/>
                <w:lang w:eastAsia="en-GB"/>
              </w:rPr>
            </w:pPr>
            <w:r w:rsidRPr="00947CB5">
              <w:rPr>
                <w:rFonts w:ascii="Tahoma" w:hAnsi="Tahoma" w:cs="Tahoma"/>
                <w:b/>
                <w:bCs/>
                <w:color w:val="E7E6E6" w:themeColor="background2"/>
                <w:sz w:val="20"/>
                <w:szCs w:val="20"/>
              </w:rPr>
              <w:t>FDI</w:t>
            </w:r>
            <w:r w:rsidR="00320B91" w:rsidRPr="004A7680">
              <w:rPr>
                <w:rFonts w:ascii="Tahoma" w:eastAsia="Times New Roman" w:hAnsi="Tahoma" w:cs="Tahoma"/>
                <w:b/>
                <w:bCs/>
                <w:color w:val="E7E6E6" w:themeColor="background2"/>
                <w:sz w:val="20"/>
                <w:szCs w:val="20"/>
                <w:lang w:eastAsia="en-GB"/>
              </w:rPr>
              <w:t>®</w:t>
            </w:r>
            <w:r w:rsidR="00320B91" w:rsidRPr="004A7680">
              <w:rPr>
                <w:rFonts w:ascii="Tahoma" w:eastAsia="Times New Roman" w:hAnsi="Tahoma" w:cs="Tahoma"/>
                <w:b/>
                <w:bCs/>
                <w:color w:val="E7E6E6" w:themeColor="background2"/>
                <w:sz w:val="20"/>
                <w:szCs w:val="20"/>
                <w:lang w:eastAsia="en-GB"/>
              </w:rPr>
              <w:br/>
              <w:t>Three Year (%)</w:t>
            </w:r>
          </w:p>
        </w:tc>
      </w:tr>
      <w:bookmarkEnd w:id="0"/>
      <w:tr w:rsidR="00320B91" w:rsidRPr="004A7680" w14:paraId="11457752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B277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5D91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5187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44.1</w:t>
            </w:r>
          </w:p>
        </w:tc>
      </w:tr>
      <w:tr w:rsidR="00320B91" w:rsidRPr="004A7680" w14:paraId="67FEA72D" w14:textId="77777777" w:rsidTr="00320B91">
        <w:trPr>
          <w:trHeight w:val="333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3F02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0EBC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17.2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286C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42.6</w:t>
            </w:r>
          </w:p>
        </w:tc>
      </w:tr>
      <w:tr w:rsidR="00320B91" w:rsidRPr="004A7680" w14:paraId="0ABF9211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516D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818A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16.6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54CB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40.3</w:t>
            </w:r>
          </w:p>
        </w:tc>
      </w:tr>
      <w:tr w:rsidR="00320B91" w:rsidRPr="004A7680" w14:paraId="1FDDD2DA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50FE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27AA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51A5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37.9</w:t>
            </w:r>
          </w:p>
        </w:tc>
      </w:tr>
      <w:tr w:rsidR="00320B91" w:rsidRPr="004A7680" w14:paraId="0F01CBEA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51C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7F14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15.2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F16E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35.3</w:t>
            </w:r>
          </w:p>
        </w:tc>
      </w:tr>
      <w:tr w:rsidR="00320B91" w:rsidRPr="004A7680" w14:paraId="324C7FE6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7BA7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9B3C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14.4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1B9E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33.1</w:t>
            </w:r>
          </w:p>
        </w:tc>
      </w:tr>
      <w:tr w:rsidR="00320B91" w:rsidRPr="004A7680" w14:paraId="6E1952DC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6C01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26D9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13.6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2D6B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31</w:t>
            </w:r>
          </w:p>
        </w:tc>
      </w:tr>
      <w:tr w:rsidR="00320B91" w:rsidRPr="004A7680" w14:paraId="7A1EA731" w14:textId="77777777" w:rsidTr="00320B91">
        <w:trPr>
          <w:trHeight w:val="333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BED3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9D11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12.7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44AE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28.9</w:t>
            </w:r>
          </w:p>
        </w:tc>
      </w:tr>
      <w:tr w:rsidR="00320B91" w:rsidRPr="004A7680" w14:paraId="1759BBAA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F6DE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6410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11.9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833D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27.2</w:t>
            </w:r>
          </w:p>
        </w:tc>
      </w:tr>
      <w:tr w:rsidR="00320B91" w:rsidRPr="004A7680" w14:paraId="3AE85E4E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3003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D954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371F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25.3</w:t>
            </w:r>
          </w:p>
        </w:tc>
      </w:tr>
      <w:tr w:rsidR="00320B91" w:rsidRPr="004A7680" w14:paraId="666E15C4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9918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27DB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10.2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B308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23.9</w:t>
            </w:r>
          </w:p>
        </w:tc>
      </w:tr>
      <w:tr w:rsidR="00320B91" w:rsidRPr="004A7680" w14:paraId="7C7AFD97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F492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3BE4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9.41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4BCE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22.4</w:t>
            </w:r>
          </w:p>
        </w:tc>
      </w:tr>
      <w:tr w:rsidR="00320B91" w:rsidRPr="004A7680" w14:paraId="3867FDFA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8F4E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A26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8.66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D9DF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20.9</w:t>
            </w:r>
          </w:p>
        </w:tc>
      </w:tr>
      <w:tr w:rsidR="00320B91" w:rsidRPr="004A7680" w14:paraId="063F2A69" w14:textId="77777777" w:rsidTr="00320B91">
        <w:trPr>
          <w:trHeight w:val="333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41FB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EBB6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7.99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816F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19.7</w:t>
            </w:r>
          </w:p>
        </w:tc>
      </w:tr>
      <w:tr w:rsidR="00320B91" w:rsidRPr="004A7680" w14:paraId="594282D4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C2A1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8374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7.3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A81E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18.5</w:t>
            </w:r>
          </w:p>
        </w:tc>
      </w:tr>
      <w:tr w:rsidR="00320B91" w:rsidRPr="004A7680" w14:paraId="2A701CE5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E97D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3E85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6.74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538C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17.5</w:t>
            </w:r>
          </w:p>
        </w:tc>
      </w:tr>
      <w:tr w:rsidR="00320B91" w:rsidRPr="004A7680" w14:paraId="643A815F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3A69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90FA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6.14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C7EC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16.4</w:t>
            </w:r>
          </w:p>
        </w:tc>
      </w:tr>
      <w:tr w:rsidR="00320B91" w:rsidRPr="004A7680" w14:paraId="787497CD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1525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FB0B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5.67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9D3A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15.5</w:t>
            </w:r>
          </w:p>
        </w:tc>
      </w:tr>
      <w:tr w:rsidR="00320B91" w:rsidRPr="004A7680" w14:paraId="5DDC61E3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9C98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648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5.18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3170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14.6</w:t>
            </w:r>
          </w:p>
        </w:tc>
      </w:tr>
      <w:tr w:rsidR="00320B91" w:rsidRPr="004A7680" w14:paraId="18318FC2" w14:textId="77777777" w:rsidTr="00320B91">
        <w:trPr>
          <w:trHeight w:val="333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3740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80C5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4.75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DC55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13.8</w:t>
            </w:r>
          </w:p>
        </w:tc>
      </w:tr>
      <w:tr w:rsidR="00320B91" w:rsidRPr="004A7680" w14:paraId="40AA7146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C803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0051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4.35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0C7A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12.9</w:t>
            </w:r>
          </w:p>
        </w:tc>
      </w:tr>
      <w:tr w:rsidR="00320B91" w:rsidRPr="004A7680" w14:paraId="41D719B4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52CF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BADF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3.99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D786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12.4</w:t>
            </w:r>
          </w:p>
        </w:tc>
      </w:tr>
      <w:tr w:rsidR="00320B91" w:rsidRPr="004A7680" w14:paraId="6BDF5EED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E920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6F8F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3.66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6909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11.7</w:t>
            </w:r>
          </w:p>
        </w:tc>
      </w:tr>
      <w:tr w:rsidR="00320B91" w:rsidRPr="004A7680" w14:paraId="091459E7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9012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0AFB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3.37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368C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11.1</w:t>
            </w:r>
          </w:p>
        </w:tc>
      </w:tr>
      <w:tr w:rsidR="00320B91" w:rsidRPr="004A7680" w14:paraId="2A1B4071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9981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89C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3.1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9E22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10.6</w:t>
            </w:r>
          </w:p>
        </w:tc>
      </w:tr>
      <w:tr w:rsidR="00320B91" w:rsidRPr="004A7680" w14:paraId="029855BC" w14:textId="77777777" w:rsidTr="00320B91">
        <w:trPr>
          <w:trHeight w:val="333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EA77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D902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2.83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EC47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10.1</w:t>
            </w:r>
          </w:p>
        </w:tc>
      </w:tr>
      <w:tr w:rsidR="00320B91" w:rsidRPr="004A7680" w14:paraId="72B21E07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BD2E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43CF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2.64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5297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9.65</w:t>
            </w:r>
          </w:p>
        </w:tc>
      </w:tr>
      <w:tr w:rsidR="00320B91" w:rsidRPr="004A7680" w14:paraId="1D1CBB8D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F512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7732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2.46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BA31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9.29</w:t>
            </w:r>
          </w:p>
        </w:tc>
      </w:tr>
      <w:tr w:rsidR="00320B91" w:rsidRPr="004A7680" w14:paraId="522F079B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CA37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9073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2.3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57FA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8.84</w:t>
            </w:r>
          </w:p>
        </w:tc>
      </w:tr>
      <w:tr w:rsidR="00320B91" w:rsidRPr="004A7680" w14:paraId="63733F0C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B3D3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A2C8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2.14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B9B0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8.53</w:t>
            </w:r>
          </w:p>
        </w:tc>
      </w:tr>
      <w:tr w:rsidR="00320B91" w:rsidRPr="004A7680" w14:paraId="294BEA1D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8C58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F5C4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2.01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4C53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8.23</w:t>
            </w:r>
          </w:p>
        </w:tc>
      </w:tr>
      <w:tr w:rsidR="00320B91" w:rsidRPr="004A7680" w14:paraId="5C228A5C" w14:textId="77777777" w:rsidTr="00320B91">
        <w:trPr>
          <w:trHeight w:val="333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2BD5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674B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64B7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7.94</w:t>
            </w:r>
          </w:p>
        </w:tc>
      </w:tr>
      <w:tr w:rsidR="00320B91" w:rsidRPr="004A7680" w14:paraId="6418180C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C902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268C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9402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7.62</w:t>
            </w:r>
          </w:p>
        </w:tc>
      </w:tr>
      <w:tr w:rsidR="00320B91" w:rsidRPr="004A7680" w14:paraId="67D26F76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6000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9918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174B" w14:textId="77777777" w:rsidR="00320B91" w:rsidRPr="004A7680" w:rsidRDefault="00320B91" w:rsidP="00320B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7.32</w:t>
            </w:r>
          </w:p>
        </w:tc>
      </w:tr>
      <w:tr w:rsidR="00D77B50" w:rsidRPr="004A7680" w14:paraId="6FD81868" w14:textId="77777777" w:rsidTr="004A7680">
        <w:trPr>
          <w:trHeight w:val="339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4856"/>
          </w:tcPr>
          <w:p w14:paraId="1072AFA0" w14:textId="67BBB471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E7E6E6" w:themeColor="background2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b/>
                <w:bCs/>
                <w:color w:val="E7E6E6" w:themeColor="background2"/>
                <w:sz w:val="20"/>
                <w:szCs w:val="20"/>
                <w:lang w:eastAsia="en-GB"/>
              </w:rPr>
              <w:lastRenderedPageBreak/>
              <w:t>H-Score®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94856"/>
          </w:tcPr>
          <w:p w14:paraId="1AC83537" w14:textId="7DDFA621" w:rsidR="00D77B50" w:rsidRPr="004A7680" w:rsidRDefault="004A768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E7E6E6" w:themeColor="background2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b/>
                <w:bCs/>
                <w:color w:val="E7E6E6" w:themeColor="background2"/>
                <w:sz w:val="20"/>
                <w:szCs w:val="20"/>
                <w:lang w:eastAsia="en-GB"/>
              </w:rPr>
              <w:t>FDI®</w:t>
            </w:r>
            <w:r w:rsidRPr="004A7680">
              <w:rPr>
                <w:rFonts w:ascii="Tahoma" w:eastAsia="Times New Roman" w:hAnsi="Tahoma" w:cs="Tahoma"/>
                <w:b/>
                <w:bCs/>
                <w:color w:val="E7E6E6" w:themeColor="background2"/>
                <w:sz w:val="20"/>
                <w:szCs w:val="20"/>
                <w:lang w:eastAsia="en-GB"/>
              </w:rPr>
              <w:br/>
              <w:t>One Year (%)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94856"/>
          </w:tcPr>
          <w:p w14:paraId="0DAE3947" w14:textId="65B534AB" w:rsidR="00D77B50" w:rsidRPr="004A7680" w:rsidRDefault="004A768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E7E6E6" w:themeColor="background2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b/>
                <w:bCs/>
                <w:color w:val="E7E6E6" w:themeColor="background2"/>
                <w:sz w:val="20"/>
                <w:szCs w:val="20"/>
                <w:lang w:eastAsia="en-GB"/>
              </w:rPr>
              <w:t>FDI®</w:t>
            </w:r>
            <w:r w:rsidRPr="004A7680">
              <w:rPr>
                <w:rFonts w:ascii="Tahoma" w:eastAsia="Times New Roman" w:hAnsi="Tahoma" w:cs="Tahoma"/>
                <w:b/>
                <w:bCs/>
                <w:color w:val="E7E6E6" w:themeColor="background2"/>
                <w:sz w:val="20"/>
                <w:szCs w:val="20"/>
                <w:lang w:eastAsia="en-GB"/>
              </w:rPr>
              <w:br/>
              <w:t>One Year (%)</w:t>
            </w:r>
          </w:p>
        </w:tc>
      </w:tr>
      <w:tr w:rsidR="00D77B50" w:rsidRPr="004A7680" w14:paraId="04CCDABF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EC32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E3FA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AEEE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7.07</w:t>
            </w:r>
          </w:p>
        </w:tc>
      </w:tr>
      <w:tr w:rsidR="00D77B50" w:rsidRPr="004A7680" w14:paraId="4899A956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95A6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C6FD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AEE8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6.8</w:t>
            </w:r>
          </w:p>
        </w:tc>
      </w:tr>
      <w:tr w:rsidR="00D77B50" w:rsidRPr="004A7680" w14:paraId="7CE2954E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24C7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CCA5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B46D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6.54</w:t>
            </w:r>
          </w:p>
        </w:tc>
      </w:tr>
      <w:tr w:rsidR="00D77B50" w:rsidRPr="004A7680" w14:paraId="789C2F3F" w14:textId="77777777" w:rsidTr="00320B91">
        <w:trPr>
          <w:trHeight w:val="333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DE21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5728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51BA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6.29</w:t>
            </w:r>
          </w:p>
        </w:tc>
      </w:tr>
      <w:tr w:rsidR="00D77B50" w:rsidRPr="004A7680" w14:paraId="53072EF6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8C8F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096A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FB94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6.04</w:t>
            </w:r>
          </w:p>
        </w:tc>
      </w:tr>
      <w:tr w:rsidR="00D77B50" w:rsidRPr="004A7680" w14:paraId="54FA709A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772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AABA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6FF3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5.82</w:t>
            </w:r>
          </w:p>
        </w:tc>
      </w:tr>
      <w:tr w:rsidR="00D77B50" w:rsidRPr="004A7680" w14:paraId="478654AD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AE0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DA0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96F7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5.54</w:t>
            </w:r>
          </w:p>
        </w:tc>
      </w:tr>
      <w:tr w:rsidR="00D77B50" w:rsidRPr="004A7680" w14:paraId="1D4F68F3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4D9D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2E91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42C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5.37</w:t>
            </w:r>
          </w:p>
        </w:tc>
      </w:tr>
      <w:tr w:rsidR="00D77B50" w:rsidRPr="004A7680" w14:paraId="092CF5DA" w14:textId="77777777" w:rsidTr="00320B91">
        <w:trPr>
          <w:trHeight w:val="333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E7C8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8B4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9975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5.07</w:t>
            </w:r>
          </w:p>
        </w:tc>
      </w:tr>
      <w:tr w:rsidR="00D77B50" w:rsidRPr="004A7680" w14:paraId="7C820068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563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EB73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88B3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4.93</w:t>
            </w:r>
          </w:p>
        </w:tc>
      </w:tr>
      <w:tr w:rsidR="00D77B50" w:rsidRPr="004A7680" w14:paraId="546D6818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9DA1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E91A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6C73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4.75</w:t>
            </w:r>
          </w:p>
        </w:tc>
      </w:tr>
      <w:tr w:rsidR="00D77B50" w:rsidRPr="004A7680" w14:paraId="23F33598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455A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3F00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AA68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4.53</w:t>
            </w:r>
          </w:p>
        </w:tc>
      </w:tr>
      <w:tr w:rsidR="00D77B50" w:rsidRPr="004A7680" w14:paraId="1D836111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CB94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D1E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0675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4.33</w:t>
            </w:r>
          </w:p>
        </w:tc>
      </w:tr>
      <w:tr w:rsidR="00D77B50" w:rsidRPr="004A7680" w14:paraId="485DB4B5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833F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D8F6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1D60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4.1</w:t>
            </w:r>
          </w:p>
        </w:tc>
      </w:tr>
      <w:tr w:rsidR="00D77B50" w:rsidRPr="004A7680" w14:paraId="49306157" w14:textId="77777777" w:rsidTr="00320B91">
        <w:trPr>
          <w:trHeight w:val="333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4C82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FF61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F226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3.9</w:t>
            </w:r>
          </w:p>
        </w:tc>
      </w:tr>
      <w:tr w:rsidR="00D77B50" w:rsidRPr="004A7680" w14:paraId="5B15C068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0FA9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A40E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88DF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3.72</w:t>
            </w:r>
          </w:p>
        </w:tc>
      </w:tr>
      <w:tr w:rsidR="00D77B50" w:rsidRPr="004A7680" w14:paraId="6FD375B9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371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2B81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B0EF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3.55</w:t>
            </w:r>
          </w:p>
        </w:tc>
      </w:tr>
      <w:tr w:rsidR="00D77B50" w:rsidRPr="004A7680" w14:paraId="457CEE88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28B1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CE84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6AF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3.39</w:t>
            </w:r>
          </w:p>
        </w:tc>
      </w:tr>
      <w:tr w:rsidR="00D77B50" w:rsidRPr="004A7680" w14:paraId="37573EF0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BEF5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97E4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EC55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3.26</w:t>
            </w:r>
          </w:p>
        </w:tc>
      </w:tr>
      <w:tr w:rsidR="00D77B50" w:rsidRPr="004A7680" w14:paraId="0E08C581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50A9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2435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E3AB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3.12</w:t>
            </w:r>
          </w:p>
        </w:tc>
      </w:tr>
      <w:tr w:rsidR="00D77B50" w:rsidRPr="004A7680" w14:paraId="53EC1B04" w14:textId="77777777" w:rsidTr="00320B91">
        <w:trPr>
          <w:trHeight w:val="333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AA0D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7370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6ACD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2.96</w:t>
            </w:r>
          </w:p>
        </w:tc>
      </w:tr>
      <w:tr w:rsidR="00D77B50" w:rsidRPr="004A7680" w14:paraId="651E87A3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5733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04D6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6042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2.83</w:t>
            </w:r>
          </w:p>
        </w:tc>
      </w:tr>
      <w:tr w:rsidR="00D77B50" w:rsidRPr="004A7680" w14:paraId="1079381B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52E0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5356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DCAA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2.71</w:t>
            </w:r>
          </w:p>
        </w:tc>
      </w:tr>
      <w:tr w:rsidR="00D77B50" w:rsidRPr="004A7680" w14:paraId="5CB3A8B5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2F30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13F0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AD50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2.6</w:t>
            </w:r>
          </w:p>
        </w:tc>
      </w:tr>
      <w:tr w:rsidR="00D77B50" w:rsidRPr="004A7680" w14:paraId="36DEF7BC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0F01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7EBE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0FB9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2.45</w:t>
            </w:r>
          </w:p>
        </w:tc>
      </w:tr>
      <w:tr w:rsidR="00D77B50" w:rsidRPr="004A7680" w14:paraId="1D566305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C4B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272F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E31B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2.36</w:t>
            </w:r>
          </w:p>
        </w:tc>
      </w:tr>
      <w:tr w:rsidR="00D77B50" w:rsidRPr="004A7680" w14:paraId="7E443E95" w14:textId="77777777" w:rsidTr="00320B91">
        <w:trPr>
          <w:trHeight w:val="333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72FD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01EB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5C14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2.24</w:t>
            </w:r>
          </w:p>
        </w:tc>
      </w:tr>
      <w:tr w:rsidR="00D77B50" w:rsidRPr="004A7680" w14:paraId="145BCFAF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D9B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C1A8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4B5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2.13</w:t>
            </w:r>
          </w:p>
        </w:tc>
      </w:tr>
      <w:tr w:rsidR="00D77B50" w:rsidRPr="004A7680" w14:paraId="7D7058E2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1616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1598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4C9F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2.04</w:t>
            </w:r>
          </w:p>
        </w:tc>
      </w:tr>
      <w:tr w:rsidR="00D77B50" w:rsidRPr="004A7680" w14:paraId="609BB4CB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D04F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4A6F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2EBB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1.94</w:t>
            </w:r>
          </w:p>
        </w:tc>
      </w:tr>
      <w:tr w:rsidR="00D77B50" w:rsidRPr="004A7680" w14:paraId="7FC4DA50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A923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71F2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F64E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1.85</w:t>
            </w:r>
          </w:p>
        </w:tc>
      </w:tr>
      <w:tr w:rsidR="00D77B50" w:rsidRPr="004A7680" w14:paraId="1AE6E3FF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1E55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72AD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41D8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1.75</w:t>
            </w:r>
          </w:p>
        </w:tc>
      </w:tr>
      <w:tr w:rsidR="00D77B50" w:rsidRPr="004A7680" w14:paraId="466C71CB" w14:textId="77777777" w:rsidTr="00320B91">
        <w:trPr>
          <w:trHeight w:val="333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701A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4D57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EFC7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1.69</w:t>
            </w:r>
          </w:p>
        </w:tc>
      </w:tr>
      <w:tr w:rsidR="00D77B50" w:rsidRPr="004A7680" w14:paraId="4F7907C6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640B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D809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832D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1.56</w:t>
            </w:r>
          </w:p>
        </w:tc>
      </w:tr>
      <w:tr w:rsidR="00D77B50" w:rsidRPr="004A7680" w14:paraId="23C880AB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1A22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7713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DCF4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1.47</w:t>
            </w:r>
          </w:p>
        </w:tc>
      </w:tr>
      <w:tr w:rsidR="00D77B50" w:rsidRPr="004A7680" w14:paraId="20E0AB45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D5B1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E2A2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39F1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1.39</w:t>
            </w:r>
          </w:p>
        </w:tc>
      </w:tr>
      <w:tr w:rsidR="00D77B50" w:rsidRPr="004A7680" w14:paraId="7E8D2A23" w14:textId="77777777" w:rsidTr="004A7680">
        <w:trPr>
          <w:trHeight w:val="43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4856"/>
            <w:hideMark/>
          </w:tcPr>
          <w:p w14:paraId="1729295F" w14:textId="77777777" w:rsidR="00D77B50" w:rsidRPr="004A7680" w:rsidRDefault="00D77B50" w:rsidP="00BE0D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n-GB"/>
              </w:rPr>
              <w:lastRenderedPageBreak/>
              <w:t>H-Score®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94856"/>
            <w:hideMark/>
          </w:tcPr>
          <w:p w14:paraId="2124CE65" w14:textId="1F243D03" w:rsidR="00D77B50" w:rsidRPr="004A7680" w:rsidRDefault="004A7680" w:rsidP="00BE0D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FDI®</w:t>
            </w:r>
            <w:r w:rsidRPr="004A7680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n-GB"/>
              </w:rPr>
              <w:br/>
              <w:t>One Year (%)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94856"/>
            <w:hideMark/>
          </w:tcPr>
          <w:p w14:paraId="1C0ECAF7" w14:textId="1D239BA8" w:rsidR="00D77B50" w:rsidRPr="004A7680" w:rsidRDefault="004A7680" w:rsidP="00BE0D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FDI®</w:t>
            </w:r>
            <w:r w:rsidRPr="004A7680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n-GB"/>
              </w:rPr>
              <w:br/>
              <w:t>One Year (%)</w:t>
            </w:r>
          </w:p>
        </w:tc>
      </w:tr>
      <w:tr w:rsidR="00D77B50" w:rsidRPr="004A7680" w14:paraId="1830A9CE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2BF0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8708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0684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1.3</w:t>
            </w:r>
          </w:p>
        </w:tc>
      </w:tr>
      <w:tr w:rsidR="00D77B50" w:rsidRPr="004A7680" w14:paraId="4A1E186C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11FD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DBB1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0BC3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1.22</w:t>
            </w:r>
          </w:p>
        </w:tc>
      </w:tr>
      <w:tr w:rsidR="00D77B50" w:rsidRPr="004A7680" w14:paraId="6D4C56D5" w14:textId="77777777" w:rsidTr="00320B91">
        <w:trPr>
          <w:trHeight w:val="333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C63D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1EA7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B653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1.16</w:t>
            </w:r>
          </w:p>
        </w:tc>
      </w:tr>
      <w:tr w:rsidR="00D77B50" w:rsidRPr="004A7680" w14:paraId="68B22974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0A90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006A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D4FF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1.08</w:t>
            </w:r>
          </w:p>
        </w:tc>
      </w:tr>
      <w:tr w:rsidR="00D77B50" w:rsidRPr="004A7680" w14:paraId="3C1FAB9E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39C9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840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AAC2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0.99</w:t>
            </w:r>
          </w:p>
        </w:tc>
      </w:tr>
      <w:tr w:rsidR="00D77B50" w:rsidRPr="004A7680" w14:paraId="1155EC8C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AFC1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5369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A3E2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0.93</w:t>
            </w:r>
          </w:p>
        </w:tc>
      </w:tr>
      <w:tr w:rsidR="00D77B50" w:rsidRPr="004A7680" w14:paraId="75246CA4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695D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D899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27D2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0.88</w:t>
            </w:r>
          </w:p>
        </w:tc>
      </w:tr>
      <w:tr w:rsidR="00D77B50" w:rsidRPr="004A7680" w14:paraId="686A7C64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C91D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28F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4860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0.79</w:t>
            </w:r>
          </w:p>
        </w:tc>
      </w:tr>
      <w:tr w:rsidR="00D77B50" w:rsidRPr="004A7680" w14:paraId="79EC51E7" w14:textId="77777777" w:rsidTr="00320B91">
        <w:trPr>
          <w:trHeight w:val="333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E95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50E1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9524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0.72</w:t>
            </w:r>
          </w:p>
        </w:tc>
      </w:tr>
      <w:tr w:rsidR="00D77B50" w:rsidRPr="004A7680" w14:paraId="56922250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0439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01E8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FD39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0.66</w:t>
            </w:r>
          </w:p>
        </w:tc>
      </w:tr>
      <w:tr w:rsidR="00D77B50" w:rsidRPr="004A7680" w14:paraId="51F38615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3027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20E2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5A56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0.60</w:t>
            </w:r>
          </w:p>
        </w:tc>
      </w:tr>
      <w:tr w:rsidR="00D77B50" w:rsidRPr="004A7680" w14:paraId="51C5B833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C29A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41CB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FD43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0.55</w:t>
            </w:r>
          </w:p>
        </w:tc>
      </w:tr>
      <w:tr w:rsidR="00D77B50" w:rsidRPr="004A7680" w14:paraId="4532C3EF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5399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CA9A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74BA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0.49</w:t>
            </w:r>
          </w:p>
        </w:tc>
      </w:tr>
      <w:tr w:rsidR="00D77B50" w:rsidRPr="004A7680" w14:paraId="01F246F8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82C9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467E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11B5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0.44</w:t>
            </w:r>
          </w:p>
        </w:tc>
      </w:tr>
      <w:tr w:rsidR="00D77B50" w:rsidRPr="004A7680" w14:paraId="359F7013" w14:textId="77777777" w:rsidTr="00320B91">
        <w:trPr>
          <w:trHeight w:val="333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3AA3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4EF0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4838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0.39</w:t>
            </w:r>
          </w:p>
        </w:tc>
      </w:tr>
      <w:tr w:rsidR="00D77B50" w:rsidRPr="004A7680" w14:paraId="39E2B0C7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59AD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1459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4D49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0.35</w:t>
            </w:r>
          </w:p>
        </w:tc>
      </w:tr>
      <w:tr w:rsidR="00D77B50" w:rsidRPr="004A7680" w14:paraId="6CBF2D4B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922B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4739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3A1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0.3</w:t>
            </w:r>
          </w:p>
        </w:tc>
      </w:tr>
      <w:tr w:rsidR="00D77B50" w:rsidRPr="004A7680" w14:paraId="7C0A5712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9060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B614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D2D7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0.26</w:t>
            </w:r>
          </w:p>
        </w:tc>
      </w:tr>
      <w:tr w:rsidR="00D77B50" w:rsidRPr="004A7680" w14:paraId="7677782C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4CFE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8511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9A05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0.22</w:t>
            </w:r>
          </w:p>
        </w:tc>
      </w:tr>
      <w:tr w:rsidR="00D77B50" w:rsidRPr="004A7680" w14:paraId="1B5002B3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1F54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B05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80E8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0.18</w:t>
            </w:r>
          </w:p>
        </w:tc>
      </w:tr>
      <w:tr w:rsidR="00D77B50" w:rsidRPr="004A7680" w14:paraId="6A4775F4" w14:textId="77777777" w:rsidTr="00320B91">
        <w:trPr>
          <w:trHeight w:val="333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4C44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B23B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5FFF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0.15</w:t>
            </w:r>
          </w:p>
        </w:tc>
      </w:tr>
      <w:tr w:rsidR="00D77B50" w:rsidRPr="004A7680" w14:paraId="19CE53EB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F3F2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70BE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FD19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0.13</w:t>
            </w:r>
          </w:p>
        </w:tc>
      </w:tr>
      <w:tr w:rsidR="00D77B50" w:rsidRPr="004A7680" w14:paraId="35EDC7CF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1BD1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D24E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C8B5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0.11</w:t>
            </w:r>
          </w:p>
        </w:tc>
      </w:tr>
      <w:tr w:rsidR="00D77B50" w:rsidRPr="004A7680" w14:paraId="36C951DA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13EE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9974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EB0D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0.08</w:t>
            </w:r>
          </w:p>
        </w:tc>
      </w:tr>
      <w:tr w:rsidR="00D77B50" w:rsidRPr="004A7680" w14:paraId="46BE5539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E30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2ECE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80CF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0.06</w:t>
            </w:r>
          </w:p>
        </w:tc>
      </w:tr>
      <w:tr w:rsidR="00D77B50" w:rsidRPr="004A7680" w14:paraId="6BEEB685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4540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5E0D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DC3D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0.04</w:t>
            </w:r>
          </w:p>
        </w:tc>
      </w:tr>
      <w:tr w:rsidR="00D77B50" w:rsidRPr="004A7680" w14:paraId="432BCC17" w14:textId="77777777" w:rsidTr="00320B91">
        <w:trPr>
          <w:trHeight w:val="333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0C85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1C11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722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0.03</w:t>
            </w:r>
          </w:p>
        </w:tc>
      </w:tr>
      <w:tr w:rsidR="00D77B50" w:rsidRPr="004A7680" w14:paraId="58841679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5A7D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0F81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9424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0.02</w:t>
            </w:r>
          </w:p>
        </w:tc>
      </w:tr>
      <w:tr w:rsidR="00D77B50" w:rsidRPr="004A7680" w14:paraId="1E22D0F0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014A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4BD8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A71C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0.01</w:t>
            </w:r>
          </w:p>
        </w:tc>
      </w:tr>
      <w:tr w:rsidR="00D77B50" w:rsidRPr="004A7680" w14:paraId="54DD5305" w14:textId="77777777" w:rsidTr="00320B91">
        <w:trPr>
          <w:trHeight w:val="339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5317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7345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F6B4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0.01</w:t>
            </w:r>
          </w:p>
        </w:tc>
      </w:tr>
      <w:tr w:rsidR="00D77B50" w:rsidRPr="004A7680" w14:paraId="61F3A85B" w14:textId="77777777" w:rsidTr="00320B91">
        <w:trPr>
          <w:trHeight w:val="351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DBC7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4FE2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9533" w14:textId="77777777" w:rsidR="00D77B50" w:rsidRPr="004A7680" w:rsidRDefault="00D77B50" w:rsidP="00D77B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4A76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0.01</w:t>
            </w:r>
          </w:p>
        </w:tc>
      </w:tr>
    </w:tbl>
    <w:p w14:paraId="3726FBEC" w14:textId="77777777" w:rsidR="00893CEE" w:rsidRPr="004A7680" w:rsidRDefault="00893CEE" w:rsidP="00FF714D">
      <w:pPr>
        <w:rPr>
          <w:rFonts w:ascii="Tahoma" w:hAnsi="Tahoma" w:cs="Tahoma"/>
        </w:rPr>
      </w:pPr>
    </w:p>
    <w:p w14:paraId="379F8DB3" w14:textId="77777777" w:rsidR="00520840" w:rsidRPr="004A7680" w:rsidRDefault="00520840" w:rsidP="00FF714D">
      <w:pPr>
        <w:rPr>
          <w:rFonts w:ascii="Tahoma" w:hAnsi="Tahoma" w:cs="Tahoma"/>
        </w:rPr>
      </w:pPr>
    </w:p>
    <w:p w14:paraId="7F0BCC9D" w14:textId="77777777" w:rsidR="00520840" w:rsidRPr="004A7680" w:rsidRDefault="00520840" w:rsidP="00FF714D">
      <w:pPr>
        <w:rPr>
          <w:rFonts w:ascii="Tahoma" w:hAnsi="Tahoma" w:cs="Tahoma"/>
        </w:rPr>
      </w:pPr>
    </w:p>
    <w:p w14:paraId="3A03BD2E" w14:textId="77777777" w:rsidR="00E76C64" w:rsidRPr="004A7680" w:rsidRDefault="00E76C64" w:rsidP="00FF714D">
      <w:pPr>
        <w:rPr>
          <w:rFonts w:ascii="Tahoma" w:hAnsi="Tahoma" w:cs="Tahoma"/>
        </w:rPr>
      </w:pPr>
    </w:p>
    <w:sectPr w:rsidR="00E76C64" w:rsidRPr="004A7680" w:rsidSect="00D77B50">
      <w:footerReference w:type="default" r:id="rId10"/>
      <w:pgSz w:w="11906" w:h="16838"/>
      <w:pgMar w:top="1134" w:right="1440" w:bottom="2268" w:left="144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68157" w14:textId="77777777" w:rsidR="00DA0CC1" w:rsidRDefault="00DA0CC1" w:rsidP="004A7D8A">
      <w:pPr>
        <w:spacing w:after="0" w:line="240" w:lineRule="auto"/>
      </w:pPr>
      <w:r>
        <w:separator/>
      </w:r>
    </w:p>
  </w:endnote>
  <w:endnote w:type="continuationSeparator" w:id="0">
    <w:p w14:paraId="63C27667" w14:textId="77777777" w:rsidR="00DA0CC1" w:rsidRDefault="00DA0CC1" w:rsidP="004A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P Neue Montreal">
    <w:altName w:val="Calibri"/>
    <w:panose1 w:val="00000000000000000000"/>
    <w:charset w:val="00"/>
    <w:family w:val="modern"/>
    <w:notTrueType/>
    <w:pitch w:val="variable"/>
    <w:sig w:usb0="00000207" w:usb1="02000001" w:usb2="00000000" w:usb3="00000000" w:csb0="00000097" w:csb1="00000000"/>
  </w:font>
  <w:font w:name="PP Neue Montreal Thin">
    <w:altName w:val="Calibri"/>
    <w:panose1 w:val="00000000000000000000"/>
    <w:charset w:val="00"/>
    <w:family w:val="modern"/>
    <w:notTrueType/>
    <w:pitch w:val="variable"/>
    <w:sig w:usb0="00000207" w:usb1="02000001" w:usb2="00000000" w:usb3="00000000" w:csb0="00000097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E85F" w14:textId="77777777" w:rsidR="00D77B50" w:rsidRDefault="00D77B50" w:rsidP="0001129B">
    <w:pPr>
      <w:pStyle w:val="Footer"/>
      <w:rPr>
        <w:rFonts w:ascii="PP Neue Montreal Thin" w:hAnsi="PP Neue Montreal Thin"/>
        <w:color w:val="080A0C"/>
        <w:spacing w:val="8"/>
        <w:sz w:val="16"/>
        <w:szCs w:val="16"/>
      </w:rPr>
    </w:pPr>
    <w:r w:rsidRPr="00C20CCC">
      <w:rPr>
        <w:noProof/>
        <w:color w:val="080A0C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2BB38A" wp14:editId="199363E4">
              <wp:simplePos x="0" y="0"/>
              <wp:positionH relativeFrom="column">
                <wp:posOffset>-533400</wp:posOffset>
              </wp:positionH>
              <wp:positionV relativeFrom="paragraph">
                <wp:posOffset>-626110</wp:posOffset>
              </wp:positionV>
              <wp:extent cx="0" cy="1203960"/>
              <wp:effectExtent l="0" t="0" r="38100" b="34290"/>
              <wp:wrapNone/>
              <wp:docPr id="192418576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03960"/>
                      </a:xfrm>
                      <a:prstGeom prst="line">
                        <a:avLst/>
                      </a:prstGeom>
                      <a:ln w="12700">
                        <a:solidFill>
                          <a:srgbClr val="D3D5D7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DEF561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2pt,-49.3pt" to="-42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" strokecolor="#d3d5d7" strokeweight="1pt">
              <v:stroke dashstyle="dash" joinstyle="miter"/>
            </v:line>
          </w:pict>
        </mc:Fallback>
      </mc:AlternateContent>
    </w:r>
    <w:r w:rsidRPr="006F6036">
      <w:rPr>
        <w:rFonts w:ascii="PP Neue Montreal Thin" w:hAnsi="PP Neue Montreal Thin"/>
        <w:noProof/>
        <w:color w:val="080A0C"/>
        <w:spacing w:val="8"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66BE27E" wp14:editId="33DCCC3F">
              <wp:simplePos x="0" y="0"/>
              <wp:positionH relativeFrom="column">
                <wp:posOffset>-779145</wp:posOffset>
              </wp:positionH>
              <wp:positionV relativeFrom="paragraph">
                <wp:posOffset>-554355</wp:posOffset>
              </wp:positionV>
              <wp:extent cx="495300" cy="514350"/>
              <wp:effectExtent l="0" t="0" r="0" b="0"/>
              <wp:wrapThrough wrapText="bothSides">
                <wp:wrapPolygon edited="0">
                  <wp:start x="2492" y="0"/>
                  <wp:lineTo x="2492" y="20800"/>
                  <wp:lineTo x="18277" y="20800"/>
                  <wp:lineTo x="18277" y="0"/>
                  <wp:lineTo x="2492" y="0"/>
                </wp:wrapPolygon>
              </wp:wrapThrough>
              <wp:docPr id="11400766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E14EF" w14:textId="77777777" w:rsidR="00D77B50" w:rsidRPr="006F6036" w:rsidRDefault="00D77B50" w:rsidP="006F6036">
                          <w:pPr>
                            <w:jc w:val="center"/>
                            <w:rPr>
                              <w:rFonts w:ascii="PP Neue Montreal Thin" w:hAnsi="PP Neue Montreal Thin"/>
                              <w:b/>
                              <w:bCs/>
                              <w:color w:val="FB8500"/>
                              <w:sz w:val="56"/>
                              <w:szCs w:val="56"/>
                            </w:rPr>
                          </w:pPr>
                          <w:r w:rsidRPr="006F6036">
                            <w:rPr>
                              <w:rFonts w:ascii="PP Neue Montreal Thin" w:hAnsi="PP Neue Montreal Thin"/>
                              <w:b/>
                              <w:bCs/>
                              <w:color w:val="FB8500"/>
                              <w:sz w:val="56"/>
                              <w:szCs w:val="56"/>
                            </w:rPr>
                            <w:t>+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BE2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1.35pt;margin-top:-43.65pt;width:39pt;height:4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" filled="f" stroked="f">
              <v:textbox>
                <w:txbxContent>
                  <w:p w14:paraId="1B8E14EF" w14:textId="77777777" w:rsidR="00D77B50" w:rsidRPr="006F6036" w:rsidRDefault="00D77B50" w:rsidP="006F6036">
                    <w:pPr>
                      <w:jc w:val="center"/>
                      <w:rPr>
                        <w:rFonts w:ascii="PP Neue Montreal Thin" w:hAnsi="PP Neue Montreal Thin"/>
                        <w:b/>
                        <w:bCs/>
                        <w:color w:val="FB8500"/>
                        <w:sz w:val="56"/>
                        <w:szCs w:val="56"/>
                      </w:rPr>
                    </w:pPr>
                    <w:r w:rsidRPr="006F6036">
                      <w:rPr>
                        <w:rFonts w:ascii="PP Neue Montreal Thin" w:hAnsi="PP Neue Montreal Thin"/>
                        <w:b/>
                        <w:bCs/>
                        <w:color w:val="FB8500"/>
                        <w:sz w:val="56"/>
                        <w:szCs w:val="56"/>
                      </w:rPr>
                      <w:t>+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C20CCC">
      <w:rPr>
        <w:rFonts w:ascii="PP Neue Montreal Thin" w:hAnsi="PP Neue Montreal Thin"/>
        <w:noProof/>
        <w:color w:val="080A0C"/>
        <w:spacing w:val="8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469E0" wp14:editId="30AE79D0">
              <wp:simplePos x="0" y="0"/>
              <wp:positionH relativeFrom="page">
                <wp:posOffset>-47625</wp:posOffset>
              </wp:positionH>
              <wp:positionV relativeFrom="paragraph">
                <wp:posOffset>-279400</wp:posOffset>
              </wp:positionV>
              <wp:extent cx="7854315" cy="0"/>
              <wp:effectExtent l="0" t="0" r="0" b="0"/>
              <wp:wrapNone/>
              <wp:docPr id="125100861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5431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3D5D7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8C4EC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3.75pt,-22pt" to="614.7pt,-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" strokecolor="#d3d5d7" strokeweight="1pt">
              <v:stroke dashstyle="dash" joinstyle="miter"/>
              <w10:wrap anchorx="page"/>
            </v:line>
          </w:pict>
        </mc:Fallback>
      </mc:AlternateContent>
    </w:r>
    <w:r>
      <w:rPr>
        <w:rFonts w:ascii="PP Neue Montreal Thin" w:hAnsi="PP Neue Montreal Thin"/>
        <w:noProof/>
        <w:color w:val="080A0C"/>
        <w:spacing w:val="8"/>
        <w:sz w:val="16"/>
        <w:szCs w:val="16"/>
      </w:rPr>
      <w:drawing>
        <wp:anchor distT="0" distB="0" distL="114300" distR="114300" simplePos="0" relativeHeight="251661312" behindDoc="0" locked="0" layoutInCell="1" allowOverlap="1" wp14:anchorId="3083E652" wp14:editId="4F27B5C0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1435735" cy="238760"/>
          <wp:effectExtent l="0" t="0" r="0" b="8890"/>
          <wp:wrapThrough wrapText="bothSides">
            <wp:wrapPolygon edited="0">
              <wp:start x="287" y="0"/>
              <wp:lineTo x="0" y="1723"/>
              <wp:lineTo x="0" y="17234"/>
              <wp:lineTo x="287" y="20681"/>
              <wp:lineTo x="3153" y="20681"/>
              <wp:lineTo x="21208" y="17234"/>
              <wp:lineTo x="21208" y="1723"/>
              <wp:lineTo x="2866" y="0"/>
              <wp:lineTo x="287" y="0"/>
            </wp:wrapPolygon>
          </wp:wrapThrough>
          <wp:docPr id="611610462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272979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P Neue Montreal Thin" w:hAnsi="PP Neue Montreal Thin"/>
        <w:color w:val="080A0C"/>
        <w:spacing w:val="8"/>
        <w:sz w:val="16"/>
        <w:szCs w:val="16"/>
      </w:rPr>
      <w:t xml:space="preserve">© Company Watch Limited </w:t>
    </w:r>
    <w:r w:rsidRPr="00AC6008">
      <w:rPr>
        <w:rFonts w:ascii="PP Neue Montreal Thin" w:hAnsi="PP Neue Montreal Thin"/>
        <w:b/>
        <w:bCs/>
        <w:color w:val="FB8500"/>
        <w:spacing w:val="8"/>
        <w:sz w:val="16"/>
        <w:szCs w:val="16"/>
      </w:rPr>
      <w:t>|</w:t>
    </w:r>
    <w:r>
      <w:rPr>
        <w:rFonts w:ascii="PP Neue Montreal Thin" w:hAnsi="PP Neue Montreal Thin"/>
        <w:color w:val="080A0C"/>
        <w:spacing w:val="8"/>
        <w:sz w:val="16"/>
        <w:szCs w:val="16"/>
      </w:rPr>
      <w:t xml:space="preserve"> </w:t>
    </w:r>
    <w:r w:rsidRPr="0001129B">
      <w:rPr>
        <w:rFonts w:ascii="PP Neue Montreal Thin" w:hAnsi="PP Neue Montreal Thin"/>
        <w:color w:val="080A0C"/>
        <w:spacing w:val="8"/>
        <w:sz w:val="16"/>
        <w:szCs w:val="16"/>
      </w:rPr>
      <w:t>R</w:t>
    </w:r>
    <w:r>
      <w:rPr>
        <w:rFonts w:ascii="PP Neue Montreal Thin" w:hAnsi="PP Neue Montreal Thin"/>
        <w:color w:val="080A0C"/>
        <w:spacing w:val="8"/>
        <w:sz w:val="16"/>
        <w:szCs w:val="16"/>
      </w:rPr>
      <w:t xml:space="preserve">egistration </w:t>
    </w:r>
    <w:r w:rsidRPr="0001129B">
      <w:rPr>
        <w:rFonts w:ascii="PP Neue Montreal Thin" w:hAnsi="PP Neue Montreal Thin"/>
        <w:color w:val="080A0C"/>
        <w:spacing w:val="8"/>
        <w:sz w:val="16"/>
        <w:szCs w:val="16"/>
      </w:rPr>
      <w:t>N</w:t>
    </w:r>
    <w:r>
      <w:rPr>
        <w:rFonts w:ascii="PP Neue Montreal Thin" w:hAnsi="PP Neue Montreal Thin"/>
        <w:color w:val="080A0C"/>
        <w:spacing w:val="8"/>
        <w:sz w:val="16"/>
        <w:szCs w:val="16"/>
      </w:rPr>
      <w:t>o</w:t>
    </w:r>
    <w:r w:rsidRPr="0001129B">
      <w:rPr>
        <w:rFonts w:ascii="PP Neue Montreal Thin" w:hAnsi="PP Neue Montreal Thin"/>
        <w:color w:val="080A0C"/>
        <w:spacing w:val="8"/>
        <w:sz w:val="16"/>
        <w:szCs w:val="16"/>
      </w:rPr>
      <w:t xml:space="preserve">: </w:t>
    </w:r>
    <w:r>
      <w:rPr>
        <w:rFonts w:ascii="PP Neue Montreal Thin" w:hAnsi="PP Neue Montreal Thin"/>
        <w:color w:val="080A0C"/>
        <w:spacing w:val="8"/>
        <w:sz w:val="16"/>
        <w:szCs w:val="16"/>
      </w:rPr>
      <w:t xml:space="preserve">England </w:t>
    </w:r>
    <w:r w:rsidRPr="0001129B">
      <w:rPr>
        <w:rFonts w:ascii="PP Neue Montreal Thin" w:hAnsi="PP Neue Montreal Thin"/>
        <w:color w:val="080A0C"/>
        <w:spacing w:val="8"/>
        <w:sz w:val="16"/>
        <w:szCs w:val="16"/>
      </w:rPr>
      <w:t>03597613</w:t>
    </w:r>
  </w:p>
  <w:p w14:paraId="27704C4B" w14:textId="77777777" w:rsidR="00D77B50" w:rsidRPr="003100CF" w:rsidRDefault="00D77B50" w:rsidP="0001129B">
    <w:pPr>
      <w:pStyle w:val="Footer"/>
      <w:rPr>
        <w:rFonts w:ascii="PP Neue Montreal Thin" w:hAnsi="PP Neue Montreal Thin"/>
        <w:b/>
        <w:bCs/>
        <w:color w:val="080A0C"/>
        <w:spacing w:val="8"/>
        <w:sz w:val="16"/>
        <w:szCs w:val="16"/>
      </w:rPr>
    </w:pPr>
    <w:r w:rsidRPr="0001129B">
      <w:rPr>
        <w:rFonts w:ascii="PP Neue Montreal Thin" w:hAnsi="PP Neue Montreal Thin"/>
        <w:color w:val="080A0C"/>
        <w:spacing w:val="8"/>
        <w:sz w:val="16"/>
        <w:szCs w:val="16"/>
      </w:rPr>
      <w:t>companywatch.net</w:t>
    </w:r>
    <w:r>
      <w:rPr>
        <w:rFonts w:ascii="PP Neue Montreal Thin" w:hAnsi="PP Neue Montreal Thin"/>
        <w:color w:val="080A0C"/>
        <w:spacing w:val="8"/>
        <w:sz w:val="16"/>
        <w:szCs w:val="16"/>
      </w:rPr>
      <w:t xml:space="preserve"> </w:t>
    </w:r>
    <w:r w:rsidRPr="003100CF">
      <w:rPr>
        <w:rFonts w:ascii="PP Neue Montreal Thin" w:hAnsi="PP Neue Montreal Thin"/>
        <w:b/>
        <w:bCs/>
        <w:color w:val="FB8500"/>
        <w:spacing w:val="8"/>
        <w:sz w:val="16"/>
        <w:szCs w:val="16"/>
      </w:rPr>
      <w:t>|</w:t>
    </w:r>
    <w:r>
      <w:rPr>
        <w:rFonts w:ascii="PP Neue Montreal Thin" w:hAnsi="PP Neue Montreal Thin"/>
        <w:color w:val="080A0C"/>
        <w:spacing w:val="8"/>
        <w:sz w:val="16"/>
        <w:szCs w:val="16"/>
      </w:rPr>
      <w:t xml:space="preserve"> info@companywatch.net</w:t>
    </w:r>
  </w:p>
  <w:p w14:paraId="09E2DBC2" w14:textId="77777777" w:rsidR="004A7D8A" w:rsidRPr="004A7D8A" w:rsidRDefault="004A7D8A" w:rsidP="004A7D8A">
    <w:pPr>
      <w:pStyle w:val="Footer"/>
      <w:jc w:val="center"/>
      <w:rPr>
        <w:rFonts w:ascii="Work Sans" w:hAnsi="Work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C9E2E" w14:textId="77777777" w:rsidR="00DA0CC1" w:rsidRDefault="00DA0CC1" w:rsidP="004A7D8A">
      <w:pPr>
        <w:spacing w:after="0" w:line="240" w:lineRule="auto"/>
      </w:pPr>
      <w:r>
        <w:separator/>
      </w:r>
    </w:p>
  </w:footnote>
  <w:footnote w:type="continuationSeparator" w:id="0">
    <w:p w14:paraId="3C412F6A" w14:textId="77777777" w:rsidR="00DA0CC1" w:rsidRDefault="00DA0CC1" w:rsidP="004A7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230E7"/>
    <w:multiLevelType w:val="multilevel"/>
    <w:tmpl w:val="88EA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64C29"/>
    <w:multiLevelType w:val="multilevel"/>
    <w:tmpl w:val="071A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6E5D9F"/>
    <w:multiLevelType w:val="hybridMultilevel"/>
    <w:tmpl w:val="C6C04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267314">
    <w:abstractNumId w:val="1"/>
  </w:num>
  <w:num w:numId="2" w16cid:durableId="62798155">
    <w:abstractNumId w:val="0"/>
  </w:num>
  <w:num w:numId="3" w16cid:durableId="107743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BA"/>
    <w:rsid w:val="00133FA8"/>
    <w:rsid w:val="00320B91"/>
    <w:rsid w:val="003A5A69"/>
    <w:rsid w:val="00421C49"/>
    <w:rsid w:val="004759C1"/>
    <w:rsid w:val="004A7680"/>
    <w:rsid w:val="004A7D8A"/>
    <w:rsid w:val="004B3D19"/>
    <w:rsid w:val="00517386"/>
    <w:rsid w:val="00520840"/>
    <w:rsid w:val="00542995"/>
    <w:rsid w:val="005878BA"/>
    <w:rsid w:val="0062460E"/>
    <w:rsid w:val="006443F7"/>
    <w:rsid w:val="006F33F8"/>
    <w:rsid w:val="007826CB"/>
    <w:rsid w:val="007E5B40"/>
    <w:rsid w:val="00852BFE"/>
    <w:rsid w:val="008767AE"/>
    <w:rsid w:val="00893CEE"/>
    <w:rsid w:val="008A3016"/>
    <w:rsid w:val="00965089"/>
    <w:rsid w:val="009A6D43"/>
    <w:rsid w:val="00A152DE"/>
    <w:rsid w:val="00A45E09"/>
    <w:rsid w:val="00B06304"/>
    <w:rsid w:val="00D77B50"/>
    <w:rsid w:val="00DA0CC1"/>
    <w:rsid w:val="00DD6EA2"/>
    <w:rsid w:val="00DE38E1"/>
    <w:rsid w:val="00E76C64"/>
    <w:rsid w:val="00EC1195"/>
    <w:rsid w:val="00F04C62"/>
    <w:rsid w:val="00F31492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55BEB"/>
  <w15:chartTrackingRefBased/>
  <w15:docId w15:val="{123C9EEB-7E9D-4E36-BAA3-330C5F16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D8A"/>
  </w:style>
  <w:style w:type="paragraph" w:styleId="Footer">
    <w:name w:val="footer"/>
    <w:basedOn w:val="Normal"/>
    <w:link w:val="FooterChar"/>
    <w:uiPriority w:val="99"/>
    <w:unhideWhenUsed/>
    <w:rsid w:val="004A7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D8A"/>
  </w:style>
  <w:style w:type="paragraph" w:customStyle="1" w:styleId="BasicParagraphA4H">
    <w:name w:val="Basic Paragraph (A4 H)"/>
    <w:basedOn w:val="Normal"/>
    <w:uiPriority w:val="99"/>
    <w:rsid w:val="004A7D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D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33F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6E43C95EFA84297D9B0ACB07A255C" ma:contentTypeVersion="2" ma:contentTypeDescription="Create a new document." ma:contentTypeScope="" ma:versionID="af5cd4793a2798f65bf2ca7be4588b4c">
  <xsd:schema xmlns:xsd="http://www.w3.org/2001/XMLSchema" xmlns:xs="http://www.w3.org/2001/XMLSchema" xmlns:p="http://schemas.microsoft.com/office/2006/metadata/properties" xmlns:ns3="572ccd9d-7f16-4726-8471-c42291ac7d53" targetNamespace="http://schemas.microsoft.com/office/2006/metadata/properties" ma:root="true" ma:fieldsID="5e8b769b736195dce70a9c36917a0dd4" ns3:_="">
    <xsd:import namespace="572ccd9d-7f16-4726-8471-c42291ac7d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ccd9d-7f16-4726-8471-c42291ac7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F824E-B024-4CCD-BB97-33A1B62AE0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551307-5E52-470B-95E2-EB8128C7D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5535A-98E4-41FA-BDED-74F654352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ccd9d-7f16-4726-8471-c42291ac7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Woodman</dc:creator>
  <cp:keywords/>
  <dc:description/>
  <cp:lastModifiedBy>Dagmara Dettlaff</cp:lastModifiedBy>
  <cp:revision>6</cp:revision>
  <cp:lastPrinted>2026-03-10T16:42:00Z</cp:lastPrinted>
  <dcterms:created xsi:type="dcterms:W3CDTF">2025-05-23T15:37:00Z</dcterms:created>
  <dcterms:modified xsi:type="dcterms:W3CDTF">2026-03-10T16:42:00Z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0x0101008306E43C95EFA84297D9B0ACB07A255C</vt:lpwstr>
  </property>
  <property fmtid="{D5CDD505-2E9C-101B-9397-08002B2CF9AE}" pid="3" name="GrammarlyDocumentId">
    <vt:lpwstr>9a3987cc-15b9-472b-a953-1816f894d614</vt:lpwstr>
  </property>
</Properties>
</file>